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054" w:rsidRPr="00450054" w:rsidRDefault="00450054" w:rsidP="008746FE">
      <w:pPr>
        <w:rPr>
          <w:color w:val="C00000"/>
        </w:rPr>
      </w:pPr>
      <w:r w:rsidRPr="00450054">
        <w:rPr>
          <w:color w:val="C00000"/>
        </w:rPr>
        <w:t>Приложение 1.</w:t>
      </w:r>
    </w:p>
    <w:p w:rsidR="008746FE" w:rsidRDefault="00450054" w:rsidP="008746FE">
      <w:r>
        <w:t>Туристический поход.</w:t>
      </w:r>
      <w:r w:rsidR="008746FE">
        <w:t xml:space="preserve"> </w:t>
      </w:r>
    </w:p>
    <w:p w:rsidR="008746FE" w:rsidRDefault="008746FE" w:rsidP="008746FE">
      <w:r>
        <w:t xml:space="preserve">Краснодарский край — это не только море. Здесь начинаются горы Западного Кавказа, первые ледники и альпийские луга. В Краснодарском крае находится основная часть Кавказского заповедника, огромный Сочинский национальный парк, часть горного массива Большой </w:t>
      </w:r>
      <w:proofErr w:type="spellStart"/>
      <w:r>
        <w:t>Тхач</w:t>
      </w:r>
      <w:proofErr w:type="spellEnd"/>
      <w:r>
        <w:t xml:space="preserve"> и множество других достойных объектов: гор, водопадов, озёр, каньонов, пещер</w:t>
      </w:r>
      <w:proofErr w:type="gramStart"/>
      <w:r>
        <w:t>… З</w:t>
      </w:r>
      <w:proofErr w:type="gramEnd"/>
      <w:r>
        <w:t xml:space="preserve">десь можно организовать поход для любого уровня подготовки и увидеть максимальное разнообразие горного ландшафта.   </w:t>
      </w:r>
    </w:p>
    <w:p w:rsidR="008746FE" w:rsidRDefault="00450054" w:rsidP="008746F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41910</wp:posOffset>
            </wp:positionV>
            <wp:extent cx="2705100" cy="21018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954" t="29087" r="28060" b="1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6FE">
        <w:t xml:space="preserve">Большой </w:t>
      </w:r>
      <w:proofErr w:type="spellStart"/>
      <w:r w:rsidR="008746FE">
        <w:t>Тхач</w:t>
      </w:r>
      <w:proofErr w:type="spellEnd"/>
      <w:r w:rsidR="008746FE">
        <w:t xml:space="preserve"> — вершина высотой 2368 м на границе Краснодарского края и республики Адыгея. Она представляет собой </w:t>
      </w:r>
      <w:proofErr w:type="spellStart"/>
      <w:r w:rsidR="008746FE">
        <w:t>куэсту</w:t>
      </w:r>
      <w:proofErr w:type="spellEnd"/>
      <w:r w:rsidR="008746FE">
        <w:t xml:space="preserve"> — горный массив, у которого один склон пологий и травянистый, а другой обрывается высокими крутыми скалами. Длина этой впечатляющей скальной стены почти 3500 м, а высота на разных участках составляет от 50 м до 150 м. С южной стороны скальный массив Большого </w:t>
      </w:r>
      <w:proofErr w:type="spellStart"/>
      <w:r w:rsidR="008746FE">
        <w:t>Тхача</w:t>
      </w:r>
      <w:proofErr w:type="spellEnd"/>
      <w:r w:rsidR="008746FE">
        <w:t xml:space="preserve"> напоминает своей формой причудливый средневековый замок. Снег выпадает в ноябре-декабре, сплошной покров держится до середины апреля.  </w:t>
      </w:r>
    </w:p>
    <w:p w:rsidR="008746FE" w:rsidRDefault="008746FE" w:rsidP="008746FE">
      <w:r w:rsidRPr="00450054">
        <w:rPr>
          <w:b/>
        </w:rPr>
        <w:t>Вопрос 1.</w:t>
      </w:r>
      <w:r>
        <w:t xml:space="preserve"> В поход собрались 124 пятиклассника школы № 8. Всего в параллели 4 класса. С каждым классом планируется поехать по 1 учителю и 4 родителя. </w:t>
      </w:r>
    </w:p>
    <w:p w:rsidR="008746FE" w:rsidRDefault="008746FE" w:rsidP="008746FE">
      <w:r>
        <w:t xml:space="preserve">До места начала пешего похода были заказаны автобусы. В каждый автобус вмещается 36 человек. Сколько всего автобусов необходимо заказать?   </w:t>
      </w:r>
    </w:p>
    <w:p w:rsidR="008746FE" w:rsidRDefault="008746FE" w:rsidP="008746FE">
      <w:r w:rsidRPr="00450054">
        <w:rPr>
          <w:b/>
        </w:rPr>
        <w:t>Вопрос 2.</w:t>
      </w:r>
      <w:r>
        <w:t xml:space="preserve"> С собой участники похода планируют взять трехместные палатки. Известно, что в поход пойдут 81 человек женского пола, остальные мужского. Сколько палаток необходимо взять в поход, если будут отдельно «женские» и «мужские» палатки?  </w:t>
      </w:r>
    </w:p>
    <w:p w:rsidR="008746FE" w:rsidRDefault="008746FE" w:rsidP="008746FE">
      <w:r w:rsidRPr="00450054">
        <w:rPr>
          <w:b/>
        </w:rPr>
        <w:t>Вопрос 3.</w:t>
      </w:r>
      <w:r>
        <w:t xml:space="preserve"> На каждого участника похода в день рассчитано по 80 граммов сахара. Поход запланирован на 5 дней. Сколько килограммовых упаковок сахара нужно с собой взять?  </w:t>
      </w:r>
    </w:p>
    <w:p w:rsidR="00490EB9" w:rsidRDefault="008746FE" w:rsidP="008746FE">
      <w:r w:rsidRPr="00450054">
        <w:rPr>
          <w:b/>
        </w:rPr>
        <w:t>Вопрос 4.</w:t>
      </w:r>
      <w:r>
        <w:t xml:space="preserve"> Туристы выехали из поселка </w:t>
      </w:r>
      <w:proofErr w:type="spellStart"/>
      <w:r>
        <w:t>Новопрохладного</w:t>
      </w:r>
      <w:proofErr w:type="spellEnd"/>
      <w:r>
        <w:t xml:space="preserve"> в 07.00 и до лесной поляны добирались на внедорожниках 30 минут. Затем они со скоростью 2 км/ч шли по тропе к лагерю 6 км. В какое время туристы пришли в лагерь, если по пути они на 15 минут сделали привал?</w:t>
      </w:r>
    </w:p>
    <w:p w:rsidR="00C560E9" w:rsidRDefault="00C560E9" w:rsidP="00450054">
      <w:pPr>
        <w:rPr>
          <w:color w:val="C00000"/>
        </w:rPr>
      </w:pPr>
    </w:p>
    <w:p w:rsidR="00C560E9" w:rsidRDefault="00C560E9" w:rsidP="00450054">
      <w:pPr>
        <w:rPr>
          <w:color w:val="C00000"/>
        </w:rPr>
      </w:pPr>
    </w:p>
    <w:p w:rsidR="00C560E9" w:rsidRDefault="00C560E9" w:rsidP="00450054">
      <w:pPr>
        <w:rPr>
          <w:color w:val="C00000"/>
        </w:rPr>
      </w:pPr>
    </w:p>
    <w:p w:rsidR="00C560E9" w:rsidRDefault="00C560E9" w:rsidP="00450054">
      <w:pPr>
        <w:rPr>
          <w:color w:val="C00000"/>
        </w:rPr>
      </w:pPr>
    </w:p>
    <w:p w:rsidR="00C560E9" w:rsidRDefault="00C560E9" w:rsidP="00450054">
      <w:pPr>
        <w:rPr>
          <w:color w:val="C00000"/>
        </w:rPr>
      </w:pPr>
    </w:p>
    <w:p w:rsidR="00C560E9" w:rsidRDefault="00C560E9" w:rsidP="00450054">
      <w:pPr>
        <w:rPr>
          <w:color w:val="C00000"/>
        </w:rPr>
      </w:pPr>
    </w:p>
    <w:p w:rsidR="00450054" w:rsidRDefault="00450054" w:rsidP="00450054">
      <w:pPr>
        <w:rPr>
          <w:color w:val="C00000"/>
        </w:rPr>
      </w:pPr>
      <w:r w:rsidRPr="00450054">
        <w:rPr>
          <w:color w:val="C00000"/>
        </w:rPr>
        <w:lastRenderedPageBreak/>
        <w:t xml:space="preserve">Приложение </w:t>
      </w:r>
      <w:r>
        <w:rPr>
          <w:color w:val="C00000"/>
        </w:rPr>
        <w:t>2</w:t>
      </w:r>
      <w:r w:rsidRPr="00450054">
        <w:rPr>
          <w:color w:val="C00000"/>
        </w:rPr>
        <w:t>.</w:t>
      </w:r>
    </w:p>
    <w:p w:rsidR="00C16A5C" w:rsidRDefault="00C16A5C" w:rsidP="00C16A5C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904865" cy="3541121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34" t="16350" r="10636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54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5C" w:rsidRDefault="00C16A5C" w:rsidP="00C16A5C">
      <w:pPr>
        <w:rPr>
          <w:color w:val="C00000"/>
        </w:rPr>
      </w:pPr>
    </w:p>
    <w:p w:rsidR="00C16A5C" w:rsidRDefault="00C16A5C" w:rsidP="00C16A5C">
      <w:pPr>
        <w:rPr>
          <w:color w:val="C00000"/>
        </w:rPr>
      </w:pPr>
    </w:p>
    <w:p w:rsidR="00C16A5C" w:rsidRDefault="00C16A5C" w:rsidP="00C16A5C">
      <w:pPr>
        <w:rPr>
          <w:color w:val="C00000"/>
        </w:rPr>
      </w:pPr>
      <w:r w:rsidRPr="00450054">
        <w:rPr>
          <w:color w:val="C00000"/>
        </w:rPr>
        <w:t xml:space="preserve">Приложение </w:t>
      </w:r>
      <w:r>
        <w:rPr>
          <w:color w:val="C00000"/>
        </w:rPr>
        <w:t>3</w:t>
      </w:r>
      <w:r w:rsidRPr="00450054">
        <w:rPr>
          <w:color w:val="C00000"/>
        </w:rPr>
        <w:t>.</w:t>
      </w:r>
    </w:p>
    <w:p w:rsidR="00C16A5C" w:rsidRDefault="00C16A5C" w:rsidP="00C16A5C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772150" cy="368416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45" t="10836" r="10743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8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5C" w:rsidRDefault="00C16A5C" w:rsidP="00C16A5C">
      <w:pPr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5772150" cy="3769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20" t="7605" r="18867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5C" w:rsidRDefault="00C16A5C" w:rsidP="00C16A5C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904865" cy="3215132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00" t="10836" r="4009"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21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5C" w:rsidRDefault="00C16A5C" w:rsidP="00C16A5C">
      <w:pPr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5904865" cy="4221746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34" t="5133" r="16088" b="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22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5C" w:rsidRPr="00450054" w:rsidRDefault="00C16A5C" w:rsidP="00C16A5C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854700" cy="331502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14" t="13308" r="5184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31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5C" w:rsidRDefault="00C16A5C" w:rsidP="00C16A5C">
      <w:pPr>
        <w:rPr>
          <w:color w:val="C00000"/>
        </w:rPr>
      </w:pPr>
    </w:p>
    <w:p w:rsidR="00C560E9" w:rsidRDefault="00C560E9" w:rsidP="00C16A5C">
      <w:pPr>
        <w:rPr>
          <w:color w:val="C00000"/>
        </w:rPr>
      </w:pPr>
    </w:p>
    <w:p w:rsidR="00C560E9" w:rsidRDefault="00C560E9" w:rsidP="00C16A5C">
      <w:pPr>
        <w:rPr>
          <w:color w:val="C00000"/>
        </w:rPr>
      </w:pPr>
    </w:p>
    <w:p w:rsidR="00C560E9" w:rsidRDefault="00C560E9" w:rsidP="00C16A5C">
      <w:pPr>
        <w:rPr>
          <w:color w:val="C00000"/>
        </w:rPr>
      </w:pPr>
    </w:p>
    <w:p w:rsidR="00C16A5C" w:rsidRPr="00450054" w:rsidRDefault="00C16A5C" w:rsidP="00C16A5C">
      <w:pPr>
        <w:rPr>
          <w:color w:val="C00000"/>
        </w:rPr>
      </w:pPr>
      <w:r w:rsidRPr="00450054">
        <w:rPr>
          <w:color w:val="C00000"/>
        </w:rPr>
        <w:lastRenderedPageBreak/>
        <w:t xml:space="preserve">Приложение </w:t>
      </w:r>
      <w:r>
        <w:rPr>
          <w:color w:val="C00000"/>
        </w:rPr>
        <w:t>4</w:t>
      </w:r>
      <w:r w:rsidRPr="00450054">
        <w:rPr>
          <w:color w:val="C00000"/>
        </w:rPr>
        <w:t>.</w:t>
      </w:r>
    </w:p>
    <w:p w:rsidR="00450054" w:rsidRDefault="00450054" w:rsidP="008746FE">
      <w:r>
        <w:rPr>
          <w:noProof/>
          <w:lang w:eastAsia="ru-RU"/>
        </w:rPr>
        <w:drawing>
          <wp:inline distT="0" distB="0" distL="0" distR="0">
            <wp:extent cx="5904265" cy="3409950"/>
            <wp:effectExtent l="19050" t="0" r="1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858" r="5184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6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5C" w:rsidRDefault="00C16A5C" w:rsidP="008746FE">
      <w:r>
        <w:rPr>
          <w:noProof/>
          <w:lang w:eastAsia="ru-RU"/>
        </w:rPr>
        <w:drawing>
          <wp:inline distT="0" distB="0" distL="0" distR="0">
            <wp:extent cx="5988050" cy="40450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86" t="3042" r="11384" b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04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5C" w:rsidRDefault="00C16A5C" w:rsidP="008746FE">
      <w:r>
        <w:rPr>
          <w:noProof/>
          <w:lang w:eastAsia="ru-RU"/>
        </w:rPr>
        <w:lastRenderedPageBreak/>
        <w:drawing>
          <wp:inline distT="0" distB="0" distL="0" distR="0">
            <wp:extent cx="5904865" cy="3474968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86" t="13688" r="11377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47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A5C" w:rsidSect="00490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8746FE"/>
    <w:rsid w:val="002D3EFE"/>
    <w:rsid w:val="003E191A"/>
    <w:rsid w:val="00450054"/>
    <w:rsid w:val="00490EB9"/>
    <w:rsid w:val="008746FE"/>
    <w:rsid w:val="00C16A5C"/>
    <w:rsid w:val="00C560E9"/>
    <w:rsid w:val="00CE5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2022-04-25T20:33:00Z</dcterms:created>
  <dcterms:modified xsi:type="dcterms:W3CDTF">2022-04-27T11:46:00Z</dcterms:modified>
</cp:coreProperties>
</file>